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A" w:rsidRDefault="00ED28CE">
      <w:pPr>
        <w:pStyle w:val="10"/>
        <w:keepNext/>
        <w:keepLines/>
        <w:shd w:val="clear" w:color="auto" w:fill="auto"/>
        <w:spacing w:after="163" w:line="260" w:lineRule="exact"/>
        <w:ind w:right="20"/>
      </w:pPr>
      <w:bookmarkStart w:id="0" w:name="bookmark0"/>
      <w:r>
        <w:t>Правила подачи и оформления талона №2 на проезд</w:t>
      </w:r>
      <w:bookmarkEnd w:id="0"/>
    </w:p>
    <w:p w:rsidR="008B6B2A" w:rsidRDefault="00ED28CE">
      <w:pPr>
        <w:pStyle w:val="3"/>
        <w:shd w:val="clear" w:color="auto" w:fill="auto"/>
        <w:spacing w:before="0" w:after="116"/>
        <w:ind w:left="20" w:right="20" w:firstLine="320"/>
      </w:pPr>
      <w:proofErr w:type="gramStart"/>
      <w:r>
        <w:t>Граждане, имеющие право на получение государственной социальной помощи в виде бесплатного проезда к месту лечения и обратно, при направлении для оказания специализированной медицинской помощи (СМП), высокотехнологичной медицинской помощи, включенной в базовую программу обязательного медицинского страхования (ВМП-ОМС), высокотехнологичной медицинской помощи не включенную в базовую программу обязательного медицинского страхования (ВМП), могут воспользоваться этим правом при соблюдении ряда условий:</w:t>
      </w:r>
      <w:proofErr w:type="gramEnd"/>
    </w:p>
    <w:p w:rsidR="008B6B2A" w:rsidRDefault="00DB01CA">
      <w:pPr>
        <w:pStyle w:val="3"/>
        <w:numPr>
          <w:ilvl w:val="0"/>
          <w:numId w:val="1"/>
        </w:numPr>
        <w:shd w:val="clear" w:color="auto" w:fill="auto"/>
        <w:spacing w:before="0" w:after="113" w:line="322" w:lineRule="exact"/>
        <w:ind w:left="20" w:right="20" w:firstLine="0"/>
      </w:pPr>
      <w:r>
        <w:t>П</w:t>
      </w:r>
      <w:r w:rsidR="00ED28CE">
        <w:t>ри направлении на ВМП, Талон №2 выдается после открытия талона на ВМП в системе мониторинга и установления даты госпитализации принимающей медицинской организацией, а так же при предоставлении справки из пенсионного фонда на текущий год, подтверждающая наличие права на бесплатный проезд;</w:t>
      </w:r>
    </w:p>
    <w:p w:rsidR="008B6B2A" w:rsidRDefault="00DB01CA">
      <w:pPr>
        <w:pStyle w:val="3"/>
        <w:numPr>
          <w:ilvl w:val="0"/>
          <w:numId w:val="1"/>
        </w:numPr>
        <w:shd w:val="clear" w:color="auto" w:fill="auto"/>
        <w:spacing w:before="0" w:after="0" w:line="331" w:lineRule="exact"/>
        <w:ind w:left="20" w:right="20" w:firstLine="0"/>
      </w:pPr>
      <w:r>
        <w:t>П</w:t>
      </w:r>
      <w:r w:rsidR="00ED28CE">
        <w:t xml:space="preserve">ри направлении для оказания СМП или ВМП-ОМС, необходимо </w:t>
      </w:r>
      <w:proofErr w:type="gramStart"/>
      <w:r w:rsidR="00ED28CE">
        <w:t>предоставить следующие документы</w:t>
      </w:r>
      <w:proofErr w:type="gramEnd"/>
      <w:r w:rsidR="00ED28CE">
        <w:t>:</w:t>
      </w:r>
    </w:p>
    <w:p w:rsidR="008B6B2A" w:rsidRDefault="00ED28CE">
      <w:pPr>
        <w:pStyle w:val="3"/>
        <w:numPr>
          <w:ilvl w:val="0"/>
          <w:numId w:val="2"/>
        </w:numPr>
        <w:shd w:val="clear" w:color="auto" w:fill="auto"/>
        <w:spacing w:before="0" w:after="0" w:line="312" w:lineRule="exact"/>
        <w:ind w:left="20" w:firstLine="320"/>
      </w:pPr>
      <w:r>
        <w:t xml:space="preserve"> Копии: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вызов из Федерального центра с датой госпитализации,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>паспорт (свидетельство о рождении)</w:t>
      </w:r>
      <w:r w:rsidR="001E7C04">
        <w:t xml:space="preserve"> (</w:t>
      </w:r>
      <w:r w:rsidR="001E7C04">
        <w:rPr>
          <w:rStyle w:val="layout"/>
        </w:rPr>
        <w:t>паспорт - стр.2-3, стр. с регистрацией по месту жительства)</w:t>
      </w:r>
      <w:r>
        <w:t>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полис (с двух сторон),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/>
        <w:jc w:val="left"/>
      </w:pPr>
      <w:r>
        <w:t xml:space="preserve"> СНИЛС,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 w:right="20"/>
        <w:jc w:val="left"/>
      </w:pPr>
      <w:r>
        <w:t xml:space="preserve"> справка об инвалидности (для инвалидов 1 группы и детей инвалидов + копии паспорта сопровождающего лица)</w:t>
      </w:r>
      <w:r w:rsidR="001E7C04">
        <w:t xml:space="preserve"> (с двух сторон)</w:t>
      </w:r>
      <w:r>
        <w:t>,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312" w:lineRule="exact"/>
        <w:ind w:left="740" w:right="20"/>
        <w:jc w:val="left"/>
      </w:pPr>
      <w:r>
        <w:t xml:space="preserve"> справка из пенсионного фонда на текущий год, подтверждающая наличие права на бесплатный проезд.</w:t>
      </w:r>
    </w:p>
    <w:p w:rsidR="008B6B2A" w:rsidRDefault="00ED28CE">
      <w:pPr>
        <w:pStyle w:val="3"/>
        <w:numPr>
          <w:ilvl w:val="0"/>
          <w:numId w:val="2"/>
        </w:numPr>
        <w:shd w:val="clear" w:color="auto" w:fill="auto"/>
        <w:spacing w:before="0" w:after="296" w:line="312" w:lineRule="exact"/>
        <w:ind w:left="20" w:firstLine="320"/>
      </w:pPr>
      <w:r>
        <w:t xml:space="preserve"> Заявление о согласии на обработку персональных данных.</w:t>
      </w:r>
    </w:p>
    <w:p w:rsidR="008B6B2A" w:rsidRDefault="00ED28CE">
      <w:pPr>
        <w:pStyle w:val="20"/>
        <w:keepNext/>
        <w:keepLines/>
        <w:shd w:val="clear" w:color="auto" w:fill="auto"/>
        <w:spacing w:before="0" w:after="0"/>
        <w:ind w:left="20" w:right="20"/>
      </w:pPr>
      <w:bookmarkStart w:id="1" w:name="bookmark1"/>
      <w:r>
        <w:t>Талон №2 на лечение в государственные, частные, платные клиники, а также в любые центры для поездки на консультацию и обследование, не выдается!!!</w:t>
      </w:r>
      <w:bookmarkEnd w:id="1"/>
    </w:p>
    <w:p w:rsidR="008B6B2A" w:rsidRDefault="00ED28CE">
      <w:pPr>
        <w:pStyle w:val="3"/>
        <w:shd w:val="clear" w:color="auto" w:fill="auto"/>
        <w:spacing w:before="0" w:after="0" w:line="518" w:lineRule="exact"/>
        <w:ind w:left="20" w:firstLine="0"/>
      </w:pPr>
      <w:r>
        <w:t>Подать документы для оформления Талона №2 на проезд возможно в электронном виде: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518" w:lineRule="exact"/>
        <w:ind w:left="20" w:firstLine="0"/>
      </w:pPr>
      <w:r>
        <w:t xml:space="preserve"> по взрослому населению: </w:t>
      </w:r>
      <w:r>
        <w:rPr>
          <w:rStyle w:val="21"/>
        </w:rPr>
        <w:t>help</w:t>
      </w:r>
      <w:r w:rsidR="00DB01CA">
        <w:rPr>
          <w:rStyle w:val="21"/>
          <w:lang w:val="ru-RU"/>
        </w:rPr>
        <w:t>@</w:t>
      </w:r>
      <w:r>
        <w:rPr>
          <w:rStyle w:val="21"/>
        </w:rPr>
        <w:t>minzdrav</w:t>
      </w:r>
      <w:r w:rsidR="002853AA">
        <w:rPr>
          <w:rStyle w:val="21"/>
        </w:rPr>
        <w:t>.gov74</w:t>
      </w:r>
      <w:bookmarkStart w:id="2" w:name="_GoBack"/>
      <w:bookmarkEnd w:id="2"/>
      <w:r w:rsidRPr="00DB01CA">
        <w:rPr>
          <w:rStyle w:val="21"/>
          <w:lang w:val="ru-RU"/>
        </w:rPr>
        <w:t>.</w:t>
      </w:r>
      <w:proofErr w:type="spellStart"/>
      <w:r>
        <w:rPr>
          <w:rStyle w:val="21"/>
        </w:rPr>
        <w:t>ru</w:t>
      </w:r>
      <w:proofErr w:type="spellEnd"/>
      <w:r w:rsidRPr="00DB01CA">
        <w:rPr>
          <w:rStyle w:val="21"/>
          <w:lang w:val="ru-RU"/>
        </w:rPr>
        <w:t>.</w:t>
      </w:r>
    </w:p>
    <w:p w:rsidR="008B6B2A" w:rsidRDefault="00ED28CE">
      <w:pPr>
        <w:pStyle w:val="3"/>
        <w:numPr>
          <w:ilvl w:val="0"/>
          <w:numId w:val="3"/>
        </w:numPr>
        <w:shd w:val="clear" w:color="auto" w:fill="auto"/>
        <w:spacing w:before="0" w:after="0" w:line="518" w:lineRule="exact"/>
        <w:ind w:left="20" w:firstLine="0"/>
      </w:pPr>
      <w:r>
        <w:t xml:space="preserve"> по детскому населению: </w:t>
      </w:r>
      <w:hyperlink r:id="rId8" w:history="1">
        <w:r w:rsidR="002853AA" w:rsidRPr="001E65F8">
          <w:rPr>
            <w:rStyle w:val="a3"/>
          </w:rPr>
          <w:t>vm</w:t>
        </w:r>
        <w:r w:rsidR="002853AA" w:rsidRPr="001E65F8">
          <w:rPr>
            <w:rStyle w:val="a3"/>
            <w:lang w:val="en-US"/>
          </w:rPr>
          <w:t>pm</w:t>
        </w:r>
        <w:r w:rsidR="002853AA" w:rsidRPr="001E65F8">
          <w:rPr>
            <w:rStyle w:val="a3"/>
          </w:rPr>
          <w:t>inzdrav@mail.ru</w:t>
        </w:r>
      </w:hyperlink>
      <w:r w:rsidRPr="00DB01CA">
        <w:rPr>
          <w:lang w:eastAsia="en-US" w:bidi="en-US"/>
        </w:rPr>
        <w:t>,</w:t>
      </w:r>
    </w:p>
    <w:p w:rsidR="008B6B2A" w:rsidRDefault="00ED28CE">
      <w:pPr>
        <w:pStyle w:val="3"/>
        <w:shd w:val="clear" w:color="auto" w:fill="auto"/>
        <w:spacing w:before="0" w:after="0" w:line="220" w:lineRule="exact"/>
        <w:ind w:left="20" w:firstLine="0"/>
      </w:pPr>
      <w:r>
        <w:t>в теме письма указать: «для оформления Талона №2» и номер телефона для связи.</w:t>
      </w:r>
    </w:p>
    <w:sectPr w:rsidR="008B6B2A" w:rsidSect="00DB01CA">
      <w:type w:val="continuous"/>
      <w:pgSz w:w="11909" w:h="16838"/>
      <w:pgMar w:top="1134" w:right="893" w:bottom="2478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AD" w:rsidRDefault="002623AD">
      <w:r>
        <w:separator/>
      </w:r>
    </w:p>
  </w:endnote>
  <w:endnote w:type="continuationSeparator" w:id="0">
    <w:p w:rsidR="002623AD" w:rsidRDefault="0026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AD" w:rsidRDefault="002623AD"/>
  </w:footnote>
  <w:footnote w:type="continuationSeparator" w:id="0">
    <w:p w:rsidR="002623AD" w:rsidRDefault="002623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FD"/>
    <w:multiLevelType w:val="multilevel"/>
    <w:tmpl w:val="F946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43247"/>
    <w:multiLevelType w:val="multilevel"/>
    <w:tmpl w:val="FAD0C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454DC"/>
    <w:multiLevelType w:val="multilevel"/>
    <w:tmpl w:val="A00A3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B6B2A"/>
    <w:rsid w:val="00006E5F"/>
    <w:rsid w:val="001E7C04"/>
    <w:rsid w:val="002623AD"/>
    <w:rsid w:val="002853AA"/>
    <w:rsid w:val="008718B0"/>
    <w:rsid w:val="008B6B2A"/>
    <w:rsid w:val="00A32046"/>
    <w:rsid w:val="00BE32C6"/>
    <w:rsid w:val="00DB01CA"/>
    <w:rsid w:val="00E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120" w:line="317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layout">
    <w:name w:val="layout"/>
    <w:basedOn w:val="a0"/>
    <w:rsid w:val="001E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120" w:line="317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1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layout">
    <w:name w:val="layout"/>
    <w:basedOn w:val="a0"/>
    <w:rsid w:val="001E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pminzdra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Nach-IT</dc:creator>
  <cp:lastModifiedBy>Nach-IT</cp:lastModifiedBy>
  <cp:revision>5</cp:revision>
  <dcterms:created xsi:type="dcterms:W3CDTF">2022-07-18T04:01:00Z</dcterms:created>
  <dcterms:modified xsi:type="dcterms:W3CDTF">2023-12-01T04:07:00Z</dcterms:modified>
</cp:coreProperties>
</file>