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184445" w14:paraId="37ED5D13" w14:textId="77777777" w:rsidTr="00184445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24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184445" w14:paraId="434EAD4D" w14:textId="77777777" w:rsidTr="00184445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993C4" w14:textId="77777777" w:rsidR="00184445" w:rsidRDefault="00184445" w:rsidP="00184445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68AB0" w14:textId="77777777" w:rsidR="00184445" w:rsidRDefault="00184445" w:rsidP="00184445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35C87" w14:textId="77777777" w:rsidR="00184445" w:rsidRDefault="00184445" w:rsidP="00184445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171AC" w14:textId="77777777" w:rsidR="00184445" w:rsidRDefault="00184445" w:rsidP="00184445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2AA08" w14:textId="77777777" w:rsidR="00184445" w:rsidRDefault="00184445" w:rsidP="00184445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A084" w14:textId="77777777" w:rsidR="00184445" w:rsidRDefault="00184445" w:rsidP="00184445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97B6DA" w14:textId="77777777" w:rsidR="00184445" w:rsidRDefault="00184445" w:rsidP="00184445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39060B54" w14:textId="77777777" w:rsidR="00184445" w:rsidRDefault="00184445" w:rsidP="0026520F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184445" w14:paraId="736A8DFB" w14:textId="77777777" w:rsidTr="00184445">
        <w:tc>
          <w:tcPr>
            <w:tcW w:w="960" w:type="dxa"/>
            <w:vMerge w:val="restart"/>
          </w:tcPr>
          <w:p w14:paraId="2818674A" w14:textId="77777777" w:rsidR="00184445" w:rsidRDefault="00184445" w:rsidP="0026520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861" w:type="dxa"/>
            <w:vMerge w:val="restart"/>
          </w:tcPr>
          <w:p w14:paraId="4B3F3D00" w14:textId="77777777" w:rsidR="00184445" w:rsidRDefault="00184445" w:rsidP="0026520F">
            <w:pPr>
              <w:pStyle w:val="ConsPlusNormal"/>
            </w:pPr>
            <w:r>
              <w:t xml:space="preserve">Микрохирургические, расширенные, комбинированные и </w:t>
            </w:r>
            <w:proofErr w:type="spellStart"/>
            <w:r>
              <w:t>реконструктивнопластические</w:t>
            </w:r>
            <w:proofErr w:type="spellEnd"/>
            <w:r>
              <w:t xml:space="preserve"> операции на поджелудочной железе, в том числе </w:t>
            </w:r>
            <w:proofErr w:type="spellStart"/>
            <w:r>
              <w:t>лапароскопически</w:t>
            </w:r>
            <w:proofErr w:type="spellEnd"/>
            <w:r>
              <w:t xml:space="preserve"> </w:t>
            </w:r>
            <w:proofErr w:type="spellStart"/>
            <w:r>
              <w:t>ассистированные</w:t>
            </w:r>
            <w:proofErr w:type="spellEnd"/>
          </w:p>
        </w:tc>
        <w:tc>
          <w:tcPr>
            <w:tcW w:w="1925" w:type="dxa"/>
            <w:vMerge w:val="restart"/>
          </w:tcPr>
          <w:p w14:paraId="54140EE7" w14:textId="77777777" w:rsidR="00184445" w:rsidRDefault="00184445" w:rsidP="0026520F">
            <w:pPr>
              <w:pStyle w:val="ConsPlusNormal"/>
            </w:pPr>
            <w:r>
              <w:t>K86.0 - K86.8</w:t>
            </w:r>
          </w:p>
        </w:tc>
        <w:tc>
          <w:tcPr>
            <w:tcW w:w="2894" w:type="dxa"/>
            <w:vMerge w:val="restart"/>
          </w:tcPr>
          <w:p w14:paraId="208C8EF5" w14:textId="77777777" w:rsidR="00184445" w:rsidRDefault="00184445" w:rsidP="0026520F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699" w:type="dxa"/>
            <w:vMerge w:val="restart"/>
          </w:tcPr>
          <w:p w14:paraId="4B551B14" w14:textId="77777777" w:rsidR="00184445" w:rsidRDefault="0018444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AFCB273" w14:textId="77777777" w:rsidR="00184445" w:rsidRDefault="00184445" w:rsidP="0026520F">
            <w:pPr>
              <w:pStyle w:val="ConsPlusNormal"/>
            </w:pP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  <w:tc>
          <w:tcPr>
            <w:tcW w:w="1590" w:type="dxa"/>
            <w:vMerge w:val="restart"/>
          </w:tcPr>
          <w:p w14:paraId="6B5693A2" w14:textId="77777777" w:rsidR="00184445" w:rsidRDefault="00184445" w:rsidP="0026520F">
            <w:pPr>
              <w:pStyle w:val="ConsPlusNormal"/>
              <w:jc w:val="center"/>
            </w:pPr>
            <w:r>
              <w:t>249891</w:t>
            </w:r>
          </w:p>
        </w:tc>
      </w:tr>
      <w:tr w:rsidR="00184445" w14:paraId="573E45C7" w14:textId="77777777" w:rsidTr="00184445">
        <w:tc>
          <w:tcPr>
            <w:tcW w:w="960" w:type="dxa"/>
            <w:vMerge/>
          </w:tcPr>
          <w:p w14:paraId="59D5D82F" w14:textId="77777777" w:rsidR="00184445" w:rsidRDefault="00184445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BD3629B" w14:textId="77777777" w:rsidR="00184445" w:rsidRDefault="00184445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777AC4D9" w14:textId="77777777" w:rsidR="00184445" w:rsidRDefault="00184445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3BDEB271" w14:textId="77777777" w:rsidR="00184445" w:rsidRDefault="00184445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69706B65" w14:textId="77777777" w:rsidR="00184445" w:rsidRDefault="00184445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18D4F36F" w14:textId="77777777" w:rsidR="00184445" w:rsidRDefault="00184445" w:rsidP="0026520F">
            <w:pPr>
              <w:pStyle w:val="ConsPlusNormal"/>
            </w:pPr>
            <w:r>
              <w:t xml:space="preserve">тотальная </w:t>
            </w:r>
            <w:proofErr w:type="spellStart"/>
            <w:r>
              <w:t>панкреатодуоденэктомия</w:t>
            </w:r>
            <w:proofErr w:type="spellEnd"/>
          </w:p>
        </w:tc>
        <w:tc>
          <w:tcPr>
            <w:tcW w:w="1590" w:type="dxa"/>
            <w:vMerge/>
          </w:tcPr>
          <w:p w14:paraId="3C8BB8D3" w14:textId="77777777" w:rsidR="00184445" w:rsidRDefault="00184445" w:rsidP="0026520F">
            <w:pPr>
              <w:pStyle w:val="ConsPlusNormal"/>
            </w:pPr>
          </w:p>
        </w:tc>
      </w:tr>
      <w:tr w:rsidR="00184445" w14:paraId="020F5695" w14:textId="77777777" w:rsidTr="00184445">
        <w:tc>
          <w:tcPr>
            <w:tcW w:w="960" w:type="dxa"/>
            <w:vMerge/>
          </w:tcPr>
          <w:p w14:paraId="0B07B5F1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41DB9F70" w14:textId="77777777" w:rsidR="00184445" w:rsidRDefault="00184445" w:rsidP="0026520F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</w:t>
            </w:r>
            <w:r>
              <w:lastRenderedPageBreak/>
              <w:t xml:space="preserve">операции на сосудах системы воротной вены, </w:t>
            </w:r>
            <w:proofErr w:type="spellStart"/>
            <w:r>
              <w:t>стентирование</w:t>
            </w:r>
            <w:proofErr w:type="spellEnd"/>
            <w:r>
              <w:t xml:space="preserve"> внутри- и внепеченочных желчных протоков</w:t>
            </w:r>
          </w:p>
        </w:tc>
        <w:tc>
          <w:tcPr>
            <w:tcW w:w="1925" w:type="dxa"/>
            <w:vMerge w:val="restart"/>
          </w:tcPr>
          <w:p w14:paraId="21807111" w14:textId="77777777" w:rsidR="00184445" w:rsidRDefault="00184445" w:rsidP="0026520F">
            <w:pPr>
              <w:pStyle w:val="ConsPlusNormal"/>
            </w:pPr>
            <w:r>
              <w:lastRenderedPageBreak/>
              <w:t>D18.0, D13.4, D13.5, В67.0, K76.6, K76.8, Q26.5, I85.0</w:t>
            </w:r>
          </w:p>
        </w:tc>
        <w:tc>
          <w:tcPr>
            <w:tcW w:w="2894" w:type="dxa"/>
            <w:vMerge w:val="restart"/>
          </w:tcPr>
          <w:p w14:paraId="577E69CC" w14:textId="77777777" w:rsidR="00184445" w:rsidRDefault="00184445" w:rsidP="0026520F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</w:t>
            </w:r>
            <w:r>
              <w:lastRenderedPageBreak/>
              <w:t>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14:paraId="27ADA209" w14:textId="77777777" w:rsidR="00184445" w:rsidRDefault="00184445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B2DEE76" w14:textId="77777777" w:rsidR="00184445" w:rsidRDefault="00184445" w:rsidP="0026520F">
            <w:pPr>
              <w:pStyle w:val="ConsPlusNormal"/>
            </w:pPr>
            <w:r>
              <w:t xml:space="preserve">эндоваскулярная </w:t>
            </w:r>
            <w:proofErr w:type="spellStart"/>
            <w:r>
              <w:t>окклюзирующая</w:t>
            </w:r>
            <w:proofErr w:type="spellEnd"/>
            <w:r>
              <w:t xml:space="preserve"> операция на сосудах печени</w:t>
            </w:r>
          </w:p>
        </w:tc>
        <w:tc>
          <w:tcPr>
            <w:tcW w:w="1590" w:type="dxa"/>
            <w:vMerge/>
          </w:tcPr>
          <w:p w14:paraId="3C2211BD" w14:textId="77777777" w:rsidR="00184445" w:rsidRDefault="00184445" w:rsidP="0026520F">
            <w:pPr>
              <w:pStyle w:val="ConsPlusNormal"/>
            </w:pPr>
          </w:p>
        </w:tc>
      </w:tr>
      <w:tr w:rsidR="00184445" w14:paraId="43BE1BDE" w14:textId="77777777" w:rsidTr="00184445">
        <w:tc>
          <w:tcPr>
            <w:tcW w:w="960" w:type="dxa"/>
            <w:vMerge/>
          </w:tcPr>
          <w:p w14:paraId="21793A38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2BB30A4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245DA33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CD0891A" w14:textId="77777777" w:rsidR="00184445" w:rsidRDefault="0018444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7289B97" w14:textId="77777777" w:rsidR="00184445" w:rsidRDefault="00184445" w:rsidP="0026520F">
            <w:pPr>
              <w:pStyle w:val="ConsPlusNormal"/>
            </w:pPr>
          </w:p>
        </w:tc>
        <w:tc>
          <w:tcPr>
            <w:tcW w:w="3442" w:type="dxa"/>
          </w:tcPr>
          <w:p w14:paraId="0BE5AE20" w14:textId="77777777" w:rsidR="00184445" w:rsidRDefault="00184445" w:rsidP="0026520F">
            <w:pPr>
              <w:pStyle w:val="ConsPlusNormal"/>
            </w:pP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590" w:type="dxa"/>
            <w:vMerge/>
          </w:tcPr>
          <w:p w14:paraId="0555B2EF" w14:textId="77777777" w:rsidR="00184445" w:rsidRDefault="00184445" w:rsidP="0026520F">
            <w:pPr>
              <w:pStyle w:val="ConsPlusNormal"/>
            </w:pPr>
          </w:p>
        </w:tc>
      </w:tr>
      <w:tr w:rsidR="00184445" w14:paraId="3F2179E4" w14:textId="77777777" w:rsidTr="00184445">
        <w:tc>
          <w:tcPr>
            <w:tcW w:w="960" w:type="dxa"/>
            <w:vMerge/>
          </w:tcPr>
          <w:p w14:paraId="6F3FF175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31EFF3B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732394C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CCD01A9" w14:textId="77777777" w:rsidR="00184445" w:rsidRDefault="0018444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FC59434" w14:textId="77777777" w:rsidR="00184445" w:rsidRDefault="00184445" w:rsidP="0026520F">
            <w:pPr>
              <w:pStyle w:val="ConsPlusNormal"/>
            </w:pPr>
          </w:p>
        </w:tc>
        <w:tc>
          <w:tcPr>
            <w:tcW w:w="3442" w:type="dxa"/>
          </w:tcPr>
          <w:p w14:paraId="79D34044" w14:textId="77777777" w:rsidR="00184445" w:rsidRDefault="00184445" w:rsidP="0026520F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590" w:type="dxa"/>
            <w:vMerge/>
          </w:tcPr>
          <w:p w14:paraId="38556571" w14:textId="77777777" w:rsidR="00184445" w:rsidRDefault="00184445" w:rsidP="0026520F">
            <w:pPr>
              <w:pStyle w:val="ConsPlusNormal"/>
            </w:pPr>
          </w:p>
        </w:tc>
      </w:tr>
      <w:tr w:rsidR="00184445" w14:paraId="670EB699" w14:textId="77777777" w:rsidTr="00184445">
        <w:tc>
          <w:tcPr>
            <w:tcW w:w="960" w:type="dxa"/>
            <w:vMerge/>
          </w:tcPr>
          <w:p w14:paraId="024DF181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33694E5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FFABD0E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133A4D7" w14:textId="77777777" w:rsidR="00184445" w:rsidRDefault="0018444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5478760" w14:textId="77777777" w:rsidR="00184445" w:rsidRDefault="00184445" w:rsidP="0026520F">
            <w:pPr>
              <w:pStyle w:val="ConsPlusNormal"/>
            </w:pPr>
          </w:p>
        </w:tc>
        <w:tc>
          <w:tcPr>
            <w:tcW w:w="3442" w:type="dxa"/>
          </w:tcPr>
          <w:p w14:paraId="44213B5A" w14:textId="77777777" w:rsidR="00184445" w:rsidRDefault="00184445" w:rsidP="0026520F">
            <w:pPr>
              <w:pStyle w:val="ConsPlusNormal"/>
            </w:pPr>
            <w:r>
              <w:t xml:space="preserve">реконструктивная </w:t>
            </w:r>
            <w:proofErr w:type="spellStart"/>
            <w:r>
              <w:t>гепатикоеюностомия</w:t>
            </w:r>
            <w:proofErr w:type="spellEnd"/>
          </w:p>
        </w:tc>
        <w:tc>
          <w:tcPr>
            <w:tcW w:w="1590" w:type="dxa"/>
            <w:vMerge/>
          </w:tcPr>
          <w:p w14:paraId="49EEBE7E" w14:textId="77777777" w:rsidR="00184445" w:rsidRDefault="00184445" w:rsidP="0026520F">
            <w:pPr>
              <w:pStyle w:val="ConsPlusNormal"/>
            </w:pPr>
          </w:p>
        </w:tc>
      </w:tr>
      <w:tr w:rsidR="00184445" w14:paraId="06F1CBA0" w14:textId="77777777" w:rsidTr="00184445">
        <w:tc>
          <w:tcPr>
            <w:tcW w:w="960" w:type="dxa"/>
            <w:vMerge/>
          </w:tcPr>
          <w:p w14:paraId="3A7FE8B8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80FAC37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C4E9DDC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F0ADFA2" w14:textId="77777777" w:rsidR="00184445" w:rsidRDefault="0018444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F32141A" w14:textId="77777777" w:rsidR="00184445" w:rsidRDefault="00184445" w:rsidP="0026520F">
            <w:pPr>
              <w:pStyle w:val="ConsPlusNormal"/>
            </w:pPr>
          </w:p>
        </w:tc>
        <w:tc>
          <w:tcPr>
            <w:tcW w:w="3442" w:type="dxa"/>
          </w:tcPr>
          <w:p w14:paraId="3F3A29DF" w14:textId="77777777" w:rsidR="00184445" w:rsidRDefault="00184445" w:rsidP="0026520F">
            <w:pPr>
              <w:pStyle w:val="ConsPlusNormal"/>
            </w:pPr>
            <w:proofErr w:type="spellStart"/>
            <w:r>
              <w:t>портокавальное</w:t>
            </w:r>
            <w:proofErr w:type="spellEnd"/>
            <w:r>
              <w:t xml:space="preserve"> шунтирование. Операции </w:t>
            </w:r>
            <w:proofErr w:type="spellStart"/>
            <w:r>
              <w:t>азигопортального</w:t>
            </w:r>
            <w:proofErr w:type="spellEnd"/>
            <w:r>
              <w:t xml:space="preserve"> разобщения. </w:t>
            </w:r>
            <w:proofErr w:type="spellStart"/>
            <w:r>
              <w:t>Трансъюгулярное</w:t>
            </w:r>
            <w:proofErr w:type="spellEnd"/>
            <w:r>
              <w:t xml:space="preserve"> внутрипеченочное </w:t>
            </w:r>
            <w:proofErr w:type="spellStart"/>
            <w:r>
              <w:t>портосистемное</w:t>
            </w:r>
            <w:proofErr w:type="spellEnd"/>
            <w:r>
              <w:t xml:space="preserve"> шунтирование (TIPS)</w:t>
            </w:r>
          </w:p>
        </w:tc>
        <w:tc>
          <w:tcPr>
            <w:tcW w:w="1590" w:type="dxa"/>
            <w:vMerge/>
          </w:tcPr>
          <w:p w14:paraId="356536BD" w14:textId="77777777" w:rsidR="00184445" w:rsidRDefault="00184445" w:rsidP="0026520F">
            <w:pPr>
              <w:pStyle w:val="ConsPlusNormal"/>
            </w:pPr>
          </w:p>
        </w:tc>
      </w:tr>
      <w:tr w:rsidR="00184445" w14:paraId="2981364D" w14:textId="77777777" w:rsidTr="00184445">
        <w:tc>
          <w:tcPr>
            <w:tcW w:w="960" w:type="dxa"/>
            <w:vMerge/>
          </w:tcPr>
          <w:p w14:paraId="051D803C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57CD3FBC" w14:textId="77777777" w:rsidR="00184445" w:rsidRDefault="00184445" w:rsidP="0026520F">
            <w:pPr>
              <w:pStyle w:val="ConsPlusNormal"/>
            </w:pPr>
            <w:r>
              <w:t xml:space="preserve">Реконструктивно-пластические, в том числе </w:t>
            </w:r>
            <w:proofErr w:type="spellStart"/>
            <w:r>
              <w:t>лапароскопически</w:t>
            </w:r>
            <w:proofErr w:type="spellEnd"/>
            <w:r>
              <w:t xml:space="preserve"> </w:t>
            </w:r>
            <w:proofErr w:type="spellStart"/>
            <w:r>
              <w:t>ассистированные</w:t>
            </w:r>
            <w:proofErr w:type="spellEnd"/>
            <w:r>
              <w:t xml:space="preserve"> операции на прямой кишке и промежности</w:t>
            </w:r>
          </w:p>
        </w:tc>
        <w:tc>
          <w:tcPr>
            <w:tcW w:w="1925" w:type="dxa"/>
            <w:vMerge w:val="restart"/>
          </w:tcPr>
          <w:p w14:paraId="7812E323" w14:textId="77777777" w:rsidR="00184445" w:rsidRDefault="00184445" w:rsidP="0026520F">
            <w:pPr>
              <w:pStyle w:val="ConsPlusNormal"/>
            </w:pPr>
            <w:r>
              <w:t>L05.9, K62.3, N81.6, K62.8</w:t>
            </w:r>
          </w:p>
        </w:tc>
        <w:tc>
          <w:tcPr>
            <w:tcW w:w="2894" w:type="dxa"/>
          </w:tcPr>
          <w:p w14:paraId="07A0BFBD" w14:textId="77777777" w:rsidR="00184445" w:rsidRDefault="00184445" w:rsidP="0026520F">
            <w:pPr>
              <w:pStyle w:val="ConsPlusNormal"/>
            </w:pPr>
            <w:proofErr w:type="spellStart"/>
            <w:r>
              <w:t>пресакральная</w:t>
            </w:r>
            <w:proofErr w:type="spellEnd"/>
            <w:r>
              <w:t xml:space="preserve"> киста</w:t>
            </w:r>
          </w:p>
        </w:tc>
        <w:tc>
          <w:tcPr>
            <w:tcW w:w="1699" w:type="dxa"/>
          </w:tcPr>
          <w:p w14:paraId="3CE85940" w14:textId="77777777" w:rsidR="00184445" w:rsidRDefault="0018444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8B4D0CE" w14:textId="77777777" w:rsidR="00184445" w:rsidRDefault="00184445" w:rsidP="0026520F">
            <w:pPr>
              <w:pStyle w:val="ConsPlusNormal"/>
            </w:pPr>
            <w:r>
              <w:t xml:space="preserve">иссечение </w:t>
            </w:r>
            <w:proofErr w:type="spellStart"/>
            <w:r>
              <w:t>пресакральной</w:t>
            </w:r>
            <w:proofErr w:type="spellEnd"/>
            <w:r>
              <w:t xml:space="preserve"> кисты </w:t>
            </w:r>
            <w:proofErr w:type="spellStart"/>
            <w:r>
              <w:t>парасакральным</w:t>
            </w:r>
            <w:proofErr w:type="spellEnd"/>
            <w:r>
              <w:t xml:space="preserve">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590" w:type="dxa"/>
            <w:vMerge/>
          </w:tcPr>
          <w:p w14:paraId="0BBB3F8A" w14:textId="77777777" w:rsidR="00184445" w:rsidRDefault="00184445" w:rsidP="0026520F">
            <w:pPr>
              <w:pStyle w:val="ConsPlusNormal"/>
            </w:pPr>
          </w:p>
        </w:tc>
      </w:tr>
      <w:tr w:rsidR="00184445" w14:paraId="2B2CD6E4" w14:textId="77777777" w:rsidTr="00184445">
        <w:tc>
          <w:tcPr>
            <w:tcW w:w="960" w:type="dxa"/>
            <w:vMerge/>
          </w:tcPr>
          <w:p w14:paraId="5D0CDF0B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1D5963E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9F19BEC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</w:tcPr>
          <w:p w14:paraId="14F76695" w14:textId="77777777" w:rsidR="00184445" w:rsidRDefault="00184445" w:rsidP="0026520F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99" w:type="dxa"/>
          </w:tcPr>
          <w:p w14:paraId="72271E4B" w14:textId="77777777" w:rsidR="00184445" w:rsidRDefault="0018444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1C21DFA" w14:textId="77777777" w:rsidR="00184445" w:rsidRDefault="00184445" w:rsidP="0026520F">
            <w:pPr>
              <w:pStyle w:val="ConsPlusNormal"/>
            </w:pPr>
            <w:r>
              <w:t xml:space="preserve">ликвидация </w:t>
            </w:r>
            <w:proofErr w:type="spellStart"/>
            <w:r>
              <w:t>ректоцеле</w:t>
            </w:r>
            <w:proofErr w:type="spellEnd"/>
            <w:r>
              <w:t xml:space="preserve">, в том числе с циркулярной </w:t>
            </w:r>
            <w:proofErr w:type="spellStart"/>
            <w:r>
              <w:t>эндоректальной</w:t>
            </w:r>
            <w:proofErr w:type="spellEnd"/>
            <w:r>
              <w:t xml:space="preserve"> </w:t>
            </w:r>
            <w:proofErr w:type="spellStart"/>
            <w:r>
              <w:t>проктопластикой</w:t>
            </w:r>
            <w:proofErr w:type="spellEnd"/>
            <w:r>
              <w:t xml:space="preserve"> по методике Лонго, пластика </w:t>
            </w:r>
            <w:proofErr w:type="spellStart"/>
            <w:r>
              <w:t>ректовагинальной</w:t>
            </w:r>
            <w:proofErr w:type="spellEnd"/>
            <w:r>
              <w:t xml:space="preserve"> перегородки имплантатом </w:t>
            </w:r>
            <w:proofErr w:type="spellStart"/>
            <w:r>
              <w:t>ректопексия</w:t>
            </w:r>
            <w:proofErr w:type="spellEnd"/>
            <w:r>
              <w:t xml:space="preserve"> с пластикой тазового дна имплантатом, </w:t>
            </w:r>
            <w:proofErr w:type="spellStart"/>
            <w:r>
              <w:t>заднепетлевая</w:t>
            </w:r>
            <w:proofErr w:type="spellEnd"/>
            <w:r>
              <w:t xml:space="preserve"> </w:t>
            </w:r>
            <w:proofErr w:type="spellStart"/>
            <w:r>
              <w:t>ректопексия</w:t>
            </w:r>
            <w:proofErr w:type="spellEnd"/>
            <w:r>
              <w:t xml:space="preserve">, шовная </w:t>
            </w:r>
            <w:proofErr w:type="spellStart"/>
            <w:r>
              <w:t>ректопексия</w:t>
            </w:r>
            <w:proofErr w:type="spellEnd"/>
            <w:r>
              <w:t xml:space="preserve">, операция </w:t>
            </w:r>
            <w:proofErr w:type="spellStart"/>
            <w:r>
              <w:t>Делорма</w:t>
            </w:r>
            <w:proofErr w:type="spellEnd"/>
          </w:p>
        </w:tc>
        <w:tc>
          <w:tcPr>
            <w:tcW w:w="1590" w:type="dxa"/>
            <w:vMerge/>
          </w:tcPr>
          <w:p w14:paraId="6F04EE0A" w14:textId="77777777" w:rsidR="00184445" w:rsidRDefault="00184445" w:rsidP="0026520F">
            <w:pPr>
              <w:pStyle w:val="ConsPlusNormal"/>
            </w:pPr>
          </w:p>
        </w:tc>
      </w:tr>
      <w:tr w:rsidR="00184445" w14:paraId="493C2DDE" w14:textId="77777777" w:rsidTr="00184445">
        <w:tc>
          <w:tcPr>
            <w:tcW w:w="960" w:type="dxa"/>
            <w:vMerge/>
          </w:tcPr>
          <w:p w14:paraId="723CB9F9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EB77ACC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FEEA8F7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</w:tcPr>
          <w:p w14:paraId="01D5092A" w14:textId="77777777" w:rsidR="00184445" w:rsidRDefault="00184445" w:rsidP="0026520F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699" w:type="dxa"/>
          </w:tcPr>
          <w:p w14:paraId="64CD466E" w14:textId="77777777" w:rsidR="00184445" w:rsidRDefault="0018444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213D051" w14:textId="77777777" w:rsidR="00184445" w:rsidRDefault="00184445" w:rsidP="0026520F">
            <w:pPr>
              <w:pStyle w:val="ConsPlusNormal"/>
            </w:pPr>
            <w:r>
              <w:t>создание сфинктера из поперечнополосатых мышц с реконструкцией запирательного аппарата прямой кишки</w:t>
            </w:r>
          </w:p>
        </w:tc>
        <w:tc>
          <w:tcPr>
            <w:tcW w:w="1590" w:type="dxa"/>
            <w:vMerge/>
          </w:tcPr>
          <w:p w14:paraId="3D2B828D" w14:textId="77777777" w:rsidR="00184445" w:rsidRDefault="00184445" w:rsidP="0026520F">
            <w:pPr>
              <w:pStyle w:val="ConsPlusNormal"/>
            </w:pPr>
          </w:p>
        </w:tc>
      </w:tr>
      <w:tr w:rsidR="00184445" w14:paraId="096776E6" w14:textId="77777777" w:rsidTr="00184445">
        <w:tc>
          <w:tcPr>
            <w:tcW w:w="960" w:type="dxa"/>
            <w:vMerge/>
          </w:tcPr>
          <w:p w14:paraId="24B884E7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55CF50EF" w14:textId="77777777" w:rsidR="00184445" w:rsidRDefault="00184445" w:rsidP="0026520F">
            <w:pPr>
              <w:pStyle w:val="ConsPlusNormal"/>
            </w:pPr>
            <w:r>
              <w:t>Реконструктивно-</w:t>
            </w:r>
            <w:r>
              <w:lastRenderedPageBreak/>
              <w:t>пластические операции на пищеводе, желудке</w:t>
            </w:r>
          </w:p>
        </w:tc>
        <w:tc>
          <w:tcPr>
            <w:tcW w:w="1925" w:type="dxa"/>
            <w:vMerge w:val="restart"/>
          </w:tcPr>
          <w:p w14:paraId="0D60B173" w14:textId="77777777" w:rsidR="00184445" w:rsidRDefault="00184445" w:rsidP="0026520F">
            <w:pPr>
              <w:pStyle w:val="ConsPlusNormal"/>
            </w:pPr>
            <w:r>
              <w:lastRenderedPageBreak/>
              <w:t xml:space="preserve">K22.5, K22.2, </w:t>
            </w:r>
            <w:r>
              <w:lastRenderedPageBreak/>
              <w:t>K22</w:t>
            </w:r>
          </w:p>
        </w:tc>
        <w:tc>
          <w:tcPr>
            <w:tcW w:w="2894" w:type="dxa"/>
            <w:vMerge w:val="restart"/>
          </w:tcPr>
          <w:p w14:paraId="51844D56" w14:textId="77777777" w:rsidR="00184445" w:rsidRDefault="00184445" w:rsidP="0026520F">
            <w:pPr>
              <w:pStyle w:val="ConsPlusNormal"/>
            </w:pPr>
            <w:r>
              <w:lastRenderedPageBreak/>
              <w:t xml:space="preserve">приобретенный </w:t>
            </w:r>
            <w:r>
              <w:lastRenderedPageBreak/>
              <w:t xml:space="preserve">дивертикул пищевода, </w:t>
            </w:r>
            <w:proofErr w:type="spellStart"/>
            <w:r>
              <w:t>ахалазия</w:t>
            </w:r>
            <w:proofErr w:type="spellEnd"/>
            <w:r>
              <w:t xml:space="preserve"> кардиальной части пищевода, рубцовые стриктуры пищевода</w:t>
            </w:r>
          </w:p>
        </w:tc>
        <w:tc>
          <w:tcPr>
            <w:tcW w:w="1699" w:type="dxa"/>
            <w:vMerge w:val="restart"/>
          </w:tcPr>
          <w:p w14:paraId="5B97BDCC" w14:textId="77777777" w:rsidR="00184445" w:rsidRDefault="00184445" w:rsidP="0026520F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675927FA" w14:textId="77777777" w:rsidR="00184445" w:rsidRDefault="00184445" w:rsidP="0026520F">
            <w:pPr>
              <w:pStyle w:val="ConsPlusNormal"/>
            </w:pPr>
            <w:r>
              <w:lastRenderedPageBreak/>
              <w:t xml:space="preserve">иссечение дивертикула </w:t>
            </w:r>
            <w:r>
              <w:lastRenderedPageBreak/>
              <w:t>пищевода</w:t>
            </w:r>
          </w:p>
        </w:tc>
        <w:tc>
          <w:tcPr>
            <w:tcW w:w="1590" w:type="dxa"/>
            <w:vMerge/>
          </w:tcPr>
          <w:p w14:paraId="625F9F19" w14:textId="77777777" w:rsidR="00184445" w:rsidRDefault="00184445" w:rsidP="0026520F">
            <w:pPr>
              <w:pStyle w:val="ConsPlusNormal"/>
            </w:pPr>
          </w:p>
        </w:tc>
      </w:tr>
      <w:tr w:rsidR="00184445" w14:paraId="5949DB10" w14:textId="77777777" w:rsidTr="00184445">
        <w:tc>
          <w:tcPr>
            <w:tcW w:w="960" w:type="dxa"/>
            <w:vMerge/>
          </w:tcPr>
          <w:p w14:paraId="61490FD9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AF1DDCF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BD73035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9612B35" w14:textId="77777777" w:rsidR="00184445" w:rsidRDefault="0018444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FC374CF" w14:textId="77777777" w:rsidR="00184445" w:rsidRDefault="00184445" w:rsidP="0026520F">
            <w:pPr>
              <w:pStyle w:val="ConsPlusNormal"/>
            </w:pPr>
          </w:p>
        </w:tc>
        <w:tc>
          <w:tcPr>
            <w:tcW w:w="3442" w:type="dxa"/>
          </w:tcPr>
          <w:p w14:paraId="7864F9E5" w14:textId="77777777" w:rsidR="00184445" w:rsidRDefault="00184445" w:rsidP="0026520F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590" w:type="dxa"/>
            <w:vMerge/>
          </w:tcPr>
          <w:p w14:paraId="54D3B815" w14:textId="77777777" w:rsidR="00184445" w:rsidRDefault="00184445" w:rsidP="0026520F">
            <w:pPr>
              <w:pStyle w:val="ConsPlusNormal"/>
            </w:pPr>
          </w:p>
        </w:tc>
      </w:tr>
      <w:tr w:rsidR="00184445" w14:paraId="5B8C54B8" w14:textId="77777777" w:rsidTr="00184445">
        <w:tc>
          <w:tcPr>
            <w:tcW w:w="960" w:type="dxa"/>
            <w:vMerge/>
          </w:tcPr>
          <w:p w14:paraId="0165E210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C9E2CD8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B2B3AAE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476ECD7" w14:textId="77777777" w:rsidR="00184445" w:rsidRDefault="0018444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168E6D2" w14:textId="77777777" w:rsidR="00184445" w:rsidRDefault="00184445" w:rsidP="0026520F">
            <w:pPr>
              <w:pStyle w:val="ConsPlusNormal"/>
            </w:pPr>
          </w:p>
        </w:tc>
        <w:tc>
          <w:tcPr>
            <w:tcW w:w="3442" w:type="dxa"/>
          </w:tcPr>
          <w:p w14:paraId="706BE3A6" w14:textId="77777777" w:rsidR="00184445" w:rsidRDefault="00184445" w:rsidP="0026520F">
            <w:pPr>
              <w:pStyle w:val="ConsPlusNormal"/>
            </w:pPr>
            <w:proofErr w:type="spellStart"/>
            <w:r>
              <w:t>эозофагокардиомиотомия</w:t>
            </w:r>
            <w:proofErr w:type="spellEnd"/>
          </w:p>
        </w:tc>
        <w:tc>
          <w:tcPr>
            <w:tcW w:w="1590" w:type="dxa"/>
            <w:vMerge/>
          </w:tcPr>
          <w:p w14:paraId="76093D94" w14:textId="77777777" w:rsidR="00184445" w:rsidRDefault="00184445" w:rsidP="0026520F">
            <w:pPr>
              <w:pStyle w:val="ConsPlusNormal"/>
            </w:pPr>
          </w:p>
        </w:tc>
      </w:tr>
      <w:tr w:rsidR="00184445" w14:paraId="1F137562" w14:textId="77777777" w:rsidTr="00184445">
        <w:tc>
          <w:tcPr>
            <w:tcW w:w="960" w:type="dxa"/>
            <w:vMerge/>
          </w:tcPr>
          <w:p w14:paraId="319AFDB9" w14:textId="77777777" w:rsidR="00184445" w:rsidRDefault="00184445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20464BF" w14:textId="77777777" w:rsidR="00184445" w:rsidRDefault="00184445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D99B241" w14:textId="77777777" w:rsidR="00184445" w:rsidRDefault="00184445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C582A4D" w14:textId="77777777" w:rsidR="00184445" w:rsidRDefault="00184445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D5B98C6" w14:textId="77777777" w:rsidR="00184445" w:rsidRDefault="00184445" w:rsidP="0026520F">
            <w:pPr>
              <w:pStyle w:val="ConsPlusNormal"/>
            </w:pPr>
          </w:p>
        </w:tc>
        <w:tc>
          <w:tcPr>
            <w:tcW w:w="3442" w:type="dxa"/>
          </w:tcPr>
          <w:p w14:paraId="4E00C4BD" w14:textId="77777777" w:rsidR="00184445" w:rsidRDefault="00184445" w:rsidP="0026520F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590" w:type="dxa"/>
            <w:vMerge/>
          </w:tcPr>
          <w:p w14:paraId="0E885437" w14:textId="77777777" w:rsidR="00184445" w:rsidRDefault="00184445" w:rsidP="0026520F">
            <w:pPr>
              <w:pStyle w:val="ConsPlusNormal"/>
            </w:pPr>
          </w:p>
        </w:tc>
      </w:tr>
      <w:tr w:rsidR="00184445" w14:paraId="534B159D" w14:textId="77777777" w:rsidTr="00184445">
        <w:tc>
          <w:tcPr>
            <w:tcW w:w="960" w:type="dxa"/>
          </w:tcPr>
          <w:p w14:paraId="488AFB4E" w14:textId="77777777" w:rsidR="00184445" w:rsidRDefault="00184445" w:rsidP="0026520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861" w:type="dxa"/>
          </w:tcPr>
          <w:p w14:paraId="16D7BCD9" w14:textId="77777777" w:rsidR="00184445" w:rsidRDefault="00184445" w:rsidP="0026520F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25" w:type="dxa"/>
          </w:tcPr>
          <w:p w14:paraId="6D749EAE" w14:textId="77777777" w:rsidR="00184445" w:rsidRPr="006F4F84" w:rsidRDefault="00184445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894" w:type="dxa"/>
          </w:tcPr>
          <w:p w14:paraId="2DF86EDA" w14:textId="77777777" w:rsidR="00184445" w:rsidRDefault="00184445" w:rsidP="0026520F">
            <w:pPr>
              <w:pStyle w:val="ConsPlusNormal"/>
            </w:pPr>
            <w:proofErr w:type="spellStart"/>
            <w:r>
              <w:t>гастроэзофагеальная</w:t>
            </w:r>
            <w:proofErr w:type="spellEnd"/>
            <w:r>
              <w:t xml:space="preserve"> </w:t>
            </w:r>
            <w:proofErr w:type="spellStart"/>
            <w:r>
              <w:t>рефлюксная</w:t>
            </w:r>
            <w:proofErr w:type="spellEnd"/>
            <w:r>
              <w:t xml:space="preserve">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</w:t>
            </w:r>
            <w:proofErr w:type="spellStart"/>
            <w:r>
              <w:t>Еемангиома</w:t>
            </w:r>
            <w:proofErr w:type="spellEnd"/>
            <w:r>
              <w:t xml:space="preserve"> печени. Новообразования поджелудочной железы. Новообразования надпочечника. Киста селезенки. </w:t>
            </w:r>
            <w:proofErr w:type="spellStart"/>
            <w:r>
              <w:t>Неорганное</w:t>
            </w:r>
            <w:proofErr w:type="spellEnd"/>
            <w:r>
              <w:t xml:space="preserve"> забрюшинное новообразование</w:t>
            </w:r>
          </w:p>
        </w:tc>
        <w:tc>
          <w:tcPr>
            <w:tcW w:w="1699" w:type="dxa"/>
          </w:tcPr>
          <w:p w14:paraId="2EC15B91" w14:textId="77777777" w:rsidR="00184445" w:rsidRDefault="00184445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AE29042" w14:textId="77777777" w:rsidR="00184445" w:rsidRDefault="00184445" w:rsidP="0026520F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90" w:type="dxa"/>
          </w:tcPr>
          <w:p w14:paraId="70C511DC" w14:textId="77777777" w:rsidR="00184445" w:rsidRDefault="00184445" w:rsidP="0026520F">
            <w:pPr>
              <w:pStyle w:val="ConsPlusNormal"/>
              <w:jc w:val="center"/>
            </w:pPr>
            <w:r>
              <w:t>314347</w:t>
            </w:r>
          </w:p>
        </w:tc>
      </w:tr>
      <w:tr w:rsidR="00184445" w14:paraId="3F87738D" w14:textId="77777777" w:rsidTr="00184445">
        <w:tc>
          <w:tcPr>
            <w:tcW w:w="960" w:type="dxa"/>
          </w:tcPr>
          <w:p w14:paraId="02890912" w14:textId="77777777" w:rsidR="00184445" w:rsidRDefault="00184445" w:rsidP="0026520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861" w:type="dxa"/>
          </w:tcPr>
          <w:p w14:paraId="5E2DB3A1" w14:textId="77777777" w:rsidR="00184445" w:rsidRDefault="00184445" w:rsidP="0026520F">
            <w:pPr>
              <w:pStyle w:val="ConsPlusNormal"/>
            </w:pPr>
            <w:proofErr w:type="spellStart"/>
            <w:r>
              <w:t>Аутологичные</w:t>
            </w:r>
            <w:proofErr w:type="spellEnd"/>
            <w:r>
              <w:t xml:space="preserve"> </w:t>
            </w:r>
            <w:r>
              <w:lastRenderedPageBreak/>
              <w:t>реконструктивно-пластические операции по удлинению тонкой кишки у детей</w:t>
            </w:r>
          </w:p>
        </w:tc>
        <w:tc>
          <w:tcPr>
            <w:tcW w:w="1925" w:type="dxa"/>
          </w:tcPr>
          <w:p w14:paraId="1A511B42" w14:textId="77777777" w:rsidR="00184445" w:rsidRDefault="00184445" w:rsidP="0026520F">
            <w:pPr>
              <w:pStyle w:val="ConsPlusNormal"/>
            </w:pPr>
            <w:r>
              <w:lastRenderedPageBreak/>
              <w:t xml:space="preserve">K90.8, K90.9, </w:t>
            </w:r>
            <w:r>
              <w:lastRenderedPageBreak/>
              <w:t>K91.2</w:t>
            </w:r>
          </w:p>
        </w:tc>
        <w:tc>
          <w:tcPr>
            <w:tcW w:w="2894" w:type="dxa"/>
          </w:tcPr>
          <w:p w14:paraId="348F6F72" w14:textId="77777777" w:rsidR="00184445" w:rsidRDefault="00184445" w:rsidP="0026520F">
            <w:pPr>
              <w:pStyle w:val="ConsPlusNormal"/>
            </w:pPr>
            <w:r>
              <w:lastRenderedPageBreak/>
              <w:t xml:space="preserve">синдром короткой кишки. </w:t>
            </w:r>
            <w:r>
              <w:lastRenderedPageBreak/>
              <w:t xml:space="preserve">Нарушение всасывания после хирургического вмешательства, не классифицированное в других рубриках. Синдром короткой кишки с выраженными явлениями </w:t>
            </w:r>
            <w:proofErr w:type="spellStart"/>
            <w:r>
              <w:t>мальдигестии</w:t>
            </w:r>
            <w:proofErr w:type="spellEnd"/>
            <w:r>
              <w:t xml:space="preserve"> и </w:t>
            </w:r>
            <w:proofErr w:type="spellStart"/>
            <w:r>
              <w:t>мальабсорбции</w:t>
            </w:r>
            <w:proofErr w:type="spellEnd"/>
          </w:p>
        </w:tc>
        <w:tc>
          <w:tcPr>
            <w:tcW w:w="1699" w:type="dxa"/>
          </w:tcPr>
          <w:p w14:paraId="7DB3324A" w14:textId="77777777" w:rsidR="00184445" w:rsidRDefault="00184445" w:rsidP="0026520F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5E9D44D4" w14:textId="77777777" w:rsidR="00184445" w:rsidRDefault="00184445" w:rsidP="0026520F">
            <w:pPr>
              <w:pStyle w:val="ConsPlusNormal"/>
            </w:pPr>
            <w:r>
              <w:lastRenderedPageBreak/>
              <w:t xml:space="preserve">последовательная поперечная </w:t>
            </w:r>
            <w:proofErr w:type="spellStart"/>
            <w:r>
              <w:lastRenderedPageBreak/>
              <w:t>энтеропластика</w:t>
            </w:r>
            <w:proofErr w:type="spellEnd"/>
            <w:r>
              <w:t xml:space="preserve"> (STEP)</w:t>
            </w:r>
          </w:p>
        </w:tc>
        <w:tc>
          <w:tcPr>
            <w:tcW w:w="1590" w:type="dxa"/>
          </w:tcPr>
          <w:p w14:paraId="52667446" w14:textId="77777777" w:rsidR="00184445" w:rsidRDefault="00184445" w:rsidP="0026520F">
            <w:pPr>
              <w:pStyle w:val="ConsPlusNormal"/>
              <w:jc w:val="center"/>
            </w:pPr>
            <w:r>
              <w:lastRenderedPageBreak/>
              <w:t>1073849</w:t>
            </w:r>
          </w:p>
        </w:tc>
      </w:tr>
    </w:tbl>
    <w:p w14:paraId="34625014" w14:textId="77777777" w:rsidR="006622CE" w:rsidRDefault="00184445" w:rsidP="00184445"/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184445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50F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2024-01-23T09:10:00Z</dcterms:modified>
</cp:coreProperties>
</file>